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BB" w:rsidRPr="00D523BB" w:rsidRDefault="00D523BB" w:rsidP="00D52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BB">
        <w:rPr>
          <w:rFonts w:ascii="Times New Roman" w:eastAsia="Times New Roman" w:hAnsi="Times New Roman" w:cs="Times New Roman"/>
          <w:sz w:val="24"/>
          <w:szCs w:val="24"/>
        </w:rPr>
        <w:t>Шкаф ШМ-1с медицинский с сейфом предназначен для размещения инструментов, материалов и медикаментов в  условиях смотровых, перевязочных и операционных залов больниц и клиник, а также других учреждений системы здравоохранения. Шкаф представляет собой металлическую конструкцию, выполненную из унифицированных элементов. Стенки шкафа двери и полки выполнены из стекла. На двери установлена металлическая ручка, которая в закрытом положении фиксирует дверь при помощи магнита. Имеет 2 стеклянные полки. В нижней части шкафа расположен металлический сейф, который закрывается на замок.</w:t>
      </w:r>
    </w:p>
    <w:p w:rsidR="00D523BB" w:rsidRPr="00D523BB" w:rsidRDefault="00D523BB" w:rsidP="00D5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BB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952"/>
      </w:tblGrid>
      <w:tr w:rsidR="00D523BB" w:rsidRPr="00D523BB" w:rsidTr="00D5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3BB" w:rsidRPr="00D523BB" w:rsidRDefault="00D523BB" w:rsidP="00D5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3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производитель</w:t>
            </w:r>
          </w:p>
        </w:tc>
        <w:tc>
          <w:tcPr>
            <w:tcW w:w="0" w:type="auto"/>
            <w:vAlign w:val="center"/>
            <w:hideMark/>
          </w:tcPr>
          <w:p w:rsidR="00D523BB" w:rsidRPr="00D523BB" w:rsidRDefault="00D523BB" w:rsidP="00D5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3B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Украина</w:t>
            </w:r>
          </w:p>
        </w:tc>
      </w:tr>
    </w:tbl>
    <w:p w:rsidR="00D523BB" w:rsidRPr="00D523BB" w:rsidRDefault="00D523BB" w:rsidP="00D5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BB">
        <w:rPr>
          <w:rFonts w:ascii="Times New Roman" w:eastAsia="Times New Roman" w:hAnsi="Times New Roman" w:cs="Times New Roman"/>
          <w:sz w:val="24"/>
          <w:szCs w:val="24"/>
        </w:rPr>
        <w:t>Информация для заказа</w:t>
      </w:r>
    </w:p>
    <w:p w:rsidR="00D523BB" w:rsidRPr="00D523BB" w:rsidRDefault="00D523BB" w:rsidP="00D52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523BB">
        <w:rPr>
          <w:rFonts w:ascii="Times New Roman" w:eastAsia="Times New Roman" w:hAnsi="Times New Roman" w:cs="Times New Roman"/>
          <w:b/>
          <w:bCs/>
          <w:sz w:val="32"/>
          <w:szCs w:val="24"/>
        </w:rPr>
        <w:t>Цена: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US"/>
        </w:rPr>
        <w:t>5 003</w:t>
      </w:r>
      <w:r w:rsidRPr="00D523BB">
        <w:rPr>
          <w:rFonts w:ascii="Times New Roman" w:eastAsia="Times New Roman" w:hAnsi="Times New Roman" w:cs="Times New Roman"/>
          <w:sz w:val="32"/>
          <w:szCs w:val="24"/>
        </w:rPr>
        <w:t> </w:t>
      </w:r>
      <w:proofErr w:type="spellStart"/>
      <w:r w:rsidRPr="00D523BB">
        <w:rPr>
          <w:rFonts w:ascii="Times New Roman" w:eastAsia="Times New Roman" w:hAnsi="Times New Roman" w:cs="Times New Roman"/>
          <w:sz w:val="32"/>
          <w:szCs w:val="24"/>
        </w:rPr>
        <w:t>грн</w:t>
      </w:r>
      <w:proofErr w:type="spellEnd"/>
      <w:r w:rsidRPr="00D523BB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000000" w:rsidRDefault="00D523BB" w:rsidP="00D523BB">
      <w:hyperlink r:id="rId5" w:history="1">
        <w:r w:rsidRPr="00D52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Подробнее: https://orosmedical.com.ua/p991560884-shkaf-meditsinskij-sejfom.html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953"/>
    <w:multiLevelType w:val="multilevel"/>
    <w:tmpl w:val="E43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3BB"/>
    <w:rsid w:val="00D5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roducttitle">
    <w:name w:val="b-product__title"/>
    <w:basedOn w:val="a0"/>
    <w:rsid w:val="00D523BB"/>
  </w:style>
  <w:style w:type="character" w:customStyle="1" w:styleId="notranslate">
    <w:name w:val="notranslate"/>
    <w:basedOn w:val="a0"/>
    <w:rsid w:val="00D523BB"/>
  </w:style>
  <w:style w:type="character" w:styleId="a4">
    <w:name w:val="Hyperlink"/>
    <w:basedOn w:val="a0"/>
    <w:uiPriority w:val="99"/>
    <w:semiHidden/>
    <w:unhideWhenUsed/>
    <w:rsid w:val="00D52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osmedical.com.ua/p991560884-shkaf-meditsinskij-sejf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2020-10-06T12:58:00Z</dcterms:created>
  <dcterms:modified xsi:type="dcterms:W3CDTF">2020-10-06T12:58:00Z</dcterms:modified>
</cp:coreProperties>
</file>