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B3" w:rsidRPr="00BE4FB3" w:rsidRDefault="00BE4FB3" w:rsidP="00BE4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FB3">
        <w:rPr>
          <w:rFonts w:ascii="Times New Roman" w:eastAsia="Times New Roman" w:hAnsi="Times New Roman" w:cs="Times New Roman"/>
          <w:sz w:val="24"/>
          <w:szCs w:val="24"/>
        </w:rPr>
        <w:t xml:space="preserve">Стол перевязочный П-1 предназначен для фиксации положения тела пациента при подготовке и проведении хирургических операций, послеоперационных процедур, перевязок, </w:t>
      </w:r>
      <w:proofErr w:type="spellStart"/>
      <w:r w:rsidRPr="00BE4FB3">
        <w:rPr>
          <w:rFonts w:ascii="Times New Roman" w:eastAsia="Times New Roman" w:hAnsi="Times New Roman" w:cs="Times New Roman"/>
          <w:sz w:val="24"/>
          <w:szCs w:val="24"/>
        </w:rPr>
        <w:t>малоинвазивных</w:t>
      </w:r>
      <w:proofErr w:type="spellEnd"/>
      <w:r w:rsidRPr="00BE4FB3">
        <w:rPr>
          <w:rFonts w:ascii="Times New Roman" w:eastAsia="Times New Roman" w:hAnsi="Times New Roman" w:cs="Times New Roman"/>
          <w:sz w:val="24"/>
          <w:szCs w:val="24"/>
        </w:rPr>
        <w:t xml:space="preserve"> хирургических вмешательств, при проведении осмотров и обследований – в специализированных и универсальных кабинетах и отделениях лечебно-профилактических учреждений, медицинских и косметологических центрах. Каркас стола изготовлен из высококачественного металлического профиля, на котором расположено мягкое ложе, обитое </w:t>
      </w:r>
      <w:proofErr w:type="spellStart"/>
      <w:r w:rsidRPr="00BE4FB3">
        <w:rPr>
          <w:rFonts w:ascii="Times New Roman" w:eastAsia="Times New Roman" w:hAnsi="Times New Roman" w:cs="Times New Roman"/>
          <w:sz w:val="24"/>
          <w:szCs w:val="24"/>
        </w:rPr>
        <w:t>винилискожей</w:t>
      </w:r>
      <w:proofErr w:type="spellEnd"/>
      <w:r w:rsidRPr="00BE4F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4FB3" w:rsidRPr="00BE4FB3" w:rsidRDefault="00BE4FB3" w:rsidP="00BE4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FB3">
        <w:rPr>
          <w:rFonts w:ascii="Times New Roman" w:eastAsia="Times New Roman" w:hAnsi="Times New Roman" w:cs="Times New Roman"/>
        </w:rPr>
        <w:t>Габаритные размеры стола П-1: 1900*600*900 мм.</w:t>
      </w:r>
    </w:p>
    <w:p w:rsidR="00BE4FB3" w:rsidRPr="00BE4FB3" w:rsidRDefault="00BE4FB3" w:rsidP="00BE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FB3">
        <w:rPr>
          <w:rFonts w:ascii="Times New Roman" w:eastAsia="Times New Roman" w:hAnsi="Times New Roman" w:cs="Times New Roman"/>
          <w:sz w:val="24"/>
          <w:szCs w:val="24"/>
        </w:rPr>
        <w:t>Информация для заказа</w:t>
      </w:r>
    </w:p>
    <w:p w:rsidR="00BE4FB3" w:rsidRPr="00BE4FB3" w:rsidRDefault="00BE4FB3" w:rsidP="00BE4F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E4FB3">
        <w:rPr>
          <w:rFonts w:ascii="Times New Roman" w:eastAsia="Times New Roman" w:hAnsi="Times New Roman" w:cs="Times New Roman"/>
          <w:b/>
          <w:bCs/>
          <w:sz w:val="32"/>
          <w:szCs w:val="24"/>
        </w:rPr>
        <w:t>Цена:</w:t>
      </w:r>
      <w:r w:rsidRPr="00BE4FB3">
        <w:rPr>
          <w:rFonts w:ascii="Times New Roman" w:eastAsia="Times New Roman" w:hAnsi="Times New Roman" w:cs="Times New Roman"/>
          <w:sz w:val="32"/>
          <w:szCs w:val="24"/>
        </w:rPr>
        <w:t xml:space="preserve"> 2 100 </w:t>
      </w:r>
      <w:proofErr w:type="spellStart"/>
      <w:r w:rsidRPr="00BE4FB3">
        <w:rPr>
          <w:rFonts w:ascii="Times New Roman" w:eastAsia="Times New Roman" w:hAnsi="Times New Roman" w:cs="Times New Roman"/>
          <w:sz w:val="32"/>
          <w:szCs w:val="24"/>
        </w:rPr>
        <w:t>грн</w:t>
      </w:r>
      <w:proofErr w:type="spellEnd"/>
      <w:r w:rsidRPr="00BE4FB3">
        <w:rPr>
          <w:rFonts w:ascii="Times New Roman" w:eastAsia="Times New Roman" w:hAnsi="Times New Roman" w:cs="Times New Roman"/>
          <w:sz w:val="32"/>
          <w:szCs w:val="24"/>
        </w:rPr>
        <w:t>.</w:t>
      </w:r>
    </w:p>
    <w:p w:rsidR="00000000" w:rsidRDefault="00BE4FB3" w:rsidP="00BE4FB3">
      <w:hyperlink r:id="rId5" w:history="1">
        <w:r w:rsidRPr="00BE4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Подробнее: https://orosmedical.com.ua/p884551311-stol-perevyazochnyj.html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C4177"/>
    <w:multiLevelType w:val="multilevel"/>
    <w:tmpl w:val="730C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4FB3"/>
    <w:rsid w:val="00BE4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producttitle">
    <w:name w:val="b-product__title"/>
    <w:basedOn w:val="a0"/>
    <w:rsid w:val="00BE4FB3"/>
  </w:style>
  <w:style w:type="character" w:customStyle="1" w:styleId="notranslate">
    <w:name w:val="notranslate"/>
    <w:basedOn w:val="a0"/>
    <w:rsid w:val="00BE4FB3"/>
  </w:style>
  <w:style w:type="character" w:styleId="a4">
    <w:name w:val="Hyperlink"/>
    <w:basedOn w:val="a0"/>
    <w:uiPriority w:val="99"/>
    <w:semiHidden/>
    <w:unhideWhenUsed/>
    <w:rsid w:val="00BE4F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6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osmedical.com.ua/p884551311-stol-perevyazochnyj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2020-10-06T12:18:00Z</dcterms:created>
  <dcterms:modified xsi:type="dcterms:W3CDTF">2020-10-06T12:18:00Z</dcterms:modified>
</cp:coreProperties>
</file>