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Високий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ступінь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мобільності</w:t>
      </w:r>
      <w:proofErr w:type="spellEnd"/>
    </w:p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Широкий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діапазон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позиціонування</w:t>
      </w:r>
      <w:proofErr w:type="spellEnd"/>
    </w:p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ікропроцесорне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управління</w:t>
      </w:r>
      <w:proofErr w:type="spellEnd"/>
    </w:p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анатомічні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програми</w:t>
      </w:r>
      <w:proofErr w:type="spellEnd"/>
    </w:p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високочастотний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генератор</w:t>
      </w:r>
    </w:p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Двофокусні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трубка</w:t>
      </w:r>
    </w:p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Звертаємо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або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стаціонарний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анод</w:t>
      </w:r>
    </w:p>
    <w:p w:rsidR="001620D6" w:rsidRPr="001620D6" w:rsidRDefault="001620D6" w:rsidP="001620D6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val="en-US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Вироблено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GENERAL MEDICAL MERATE (GMM),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Італія</w:t>
      </w:r>
      <w:proofErr w:type="spellEnd"/>
    </w:p>
    <w:p w:rsidR="001620D6" w:rsidRPr="001620D6" w:rsidRDefault="001620D6" w:rsidP="001620D6">
      <w:pPr>
        <w:shd w:val="clear" w:color="auto" w:fill="FDFDFD"/>
        <w:spacing w:before="100" w:beforeAutospacing="1" w:after="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val="en-US"/>
        </w:rPr>
      </w:pP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Мобільні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рентгенівські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апарати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 xml:space="preserve"> MAC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br/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Ідеально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поєднують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в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собі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надійність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універсальність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простоту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управління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забезпечуючи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виконання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точних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безпечних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рентгенографічних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досл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іджень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в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різних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місцях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ситуаціях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: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в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операційних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палатах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інтенсивної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терапії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травматології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ортопедії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відділеннях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швидкої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допомоги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Компактність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рентгенівського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апарату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невелика вага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великі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колеса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забезпечують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легкість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пересування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подолання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таких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перешкод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як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наприклад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пороги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або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невеликі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ступеня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  <w:proofErr w:type="gramEnd"/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Блокування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переміщення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яка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активується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за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допомогою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відповідної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педалі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забезпечує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безпечну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установку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рентгенівського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апарату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стабільність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ід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час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процедури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Широкий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діапазон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позиціонування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плеча-штатива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обертання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випромінювача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дозволяють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швидко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ефективно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виконати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досл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ідження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навіть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в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приміщеннях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обмеженим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вільним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простором.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Латеральний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поворот плеча на +/- 90 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дає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можливість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розташувати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апарат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між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ліжками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у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лікарняній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палаті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Графічний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сенсорний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дисплей для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вибору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відображення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робочих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параметрів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експозиції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анатомічних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програм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.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Високочастотний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інверторний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генератор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забезпечує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зниження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променевого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навантаження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на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пацієнта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.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Коліматор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оснащений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паралельними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перпендикулярними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шторками,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св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ітловим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центрирующим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пристроєм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таймером, 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також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висувається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мірної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стрічкою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для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вимірювання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фокусної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відстані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1981200" cy="2381250"/>
            <wp:effectExtent l="19050" t="0" r="0" b="0"/>
            <wp:docPr id="1" name="Рисунок 1" descr="https://medgarant.net.ua/wp-content/uploads/2020/04/ecoray-ultra-20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garant.net.ua/wp-content/uploads/2020/04/ecoray-ultra-200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Цифровий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бездротовий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плоскопанельний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 xml:space="preserve"> детектор</w:t>
      </w:r>
    </w:p>
    <w:p w:rsidR="001620D6" w:rsidRPr="001620D6" w:rsidRDefault="001620D6" w:rsidP="001620D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lastRenderedPageBreak/>
        <w:t>встановлено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програмне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для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обробки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поліпшення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якості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зображень</w:t>
      </w:r>
      <w:proofErr w:type="spellEnd"/>
    </w:p>
    <w:p w:rsidR="001620D6" w:rsidRPr="001620D6" w:rsidRDefault="001620D6" w:rsidP="001620D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повна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DICOM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сумісність</w:t>
      </w:r>
      <w:proofErr w:type="spellEnd"/>
    </w:p>
    <w:p w:rsidR="001620D6" w:rsidRPr="001620D6" w:rsidRDefault="001620D6" w:rsidP="001620D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розмі</w:t>
      </w:r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35х43 см;</w:t>
      </w:r>
    </w:p>
    <w:p w:rsidR="001620D6" w:rsidRPr="001620D6" w:rsidRDefault="001620D6" w:rsidP="001620D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розмі</w:t>
      </w:r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пікселя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140 мкм;</w:t>
      </w:r>
    </w:p>
    <w:p w:rsidR="001620D6" w:rsidRPr="001620D6" w:rsidRDefault="001620D6" w:rsidP="001620D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розмі</w:t>
      </w:r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матриці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2560х3072;</w:t>
      </w:r>
    </w:p>
    <w:p w:rsidR="001620D6" w:rsidRPr="001620D6" w:rsidRDefault="001620D6" w:rsidP="001620D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Дозвіл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3.5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lp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/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mm</w:t>
      </w:r>
      <w:proofErr w:type="spellEnd"/>
    </w:p>
    <w:p w:rsidR="001620D6" w:rsidRPr="001620D6" w:rsidRDefault="001620D6" w:rsidP="001620D6">
      <w:pPr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1620D6">
        <w:rPr>
          <w:rFonts w:ascii="Arial" w:eastAsia="Times New Roman" w:hAnsi="Arial" w:cs="Arial"/>
          <w:color w:val="464646"/>
          <w:sz w:val="24"/>
          <w:szCs w:val="24"/>
        </w:rPr>
        <w:t>вага 3,3 кг.</w:t>
      </w:r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Високий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ступінь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мобільності</w:t>
      </w:r>
      <w:proofErr w:type="spellEnd"/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Широкий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діапазон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позиціонування</w:t>
      </w:r>
      <w:proofErr w:type="spellEnd"/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ікропроцесорне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управління</w:t>
      </w:r>
      <w:proofErr w:type="spellEnd"/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анатомічні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програми</w:t>
      </w:r>
      <w:proofErr w:type="spellEnd"/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високочастотний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генератор</w:t>
      </w:r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Двофокусні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трубка</w:t>
      </w:r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Звертаємо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або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стаціонарний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анод</w:t>
      </w:r>
    </w:p>
    <w:p w:rsidR="001620D6" w:rsidRPr="001620D6" w:rsidRDefault="001620D6" w:rsidP="001620D6">
      <w:pPr>
        <w:numPr>
          <w:ilvl w:val="0"/>
          <w:numId w:val="3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val="en-US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Вироблено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GENERAL MEDICAL MERATE (GMM),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Італія</w:t>
      </w:r>
      <w:proofErr w:type="spellEnd"/>
    </w:p>
    <w:p w:rsidR="001620D6" w:rsidRPr="001620D6" w:rsidRDefault="001620D6" w:rsidP="001620D6">
      <w:pPr>
        <w:shd w:val="clear" w:color="auto" w:fill="FDFDFD"/>
        <w:spacing w:before="100" w:beforeAutospacing="1" w:after="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val="en-US"/>
        </w:rPr>
      </w:pP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Мобільні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рентгенівські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апарати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 xml:space="preserve"> MAC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br/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Ідеально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поєднують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в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собі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надійність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універсальність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простоту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управління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забезпечуючи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виконання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точних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безпечних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рентгенографічних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досл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іджень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в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різних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місцях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ситуаціях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: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в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операційних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r w:rsidRPr="001620D6">
        <w:rPr>
          <w:rFonts w:ascii="Arial" w:eastAsia="Times New Roman" w:hAnsi="Arial" w:cs="Arial"/>
          <w:color w:val="464646"/>
          <w:sz w:val="24"/>
          <w:szCs w:val="24"/>
        </w:rPr>
        <w:t>палатах</w:t>
      </w:r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інтенсивної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терапії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травматології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ортопедії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відділеннях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швидкої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допомоги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  <w:lang w:val="en-US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Компактність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рентгенівського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апарату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невелика вага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великі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колеса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забезпечують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легкість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пересування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подолання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таких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перешкод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як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наприклад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пороги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або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невеликі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ступеня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  <w:proofErr w:type="gramEnd"/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Блокування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переміщення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яка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активується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за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допомогою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відповідної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педалі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,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забезпечує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безпечну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установку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рентгенівського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апарату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стабільність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ід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час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процедури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Широкий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діапазон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позиціонування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плеча-штатива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обертання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випромінювача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дозволяють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швидко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ефективно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виконати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досл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ідження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навіть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в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приміщеннях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обмеженим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вільним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простором.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Латеральний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поворот плеча на +/- 90 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дає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можливість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розташувати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апарат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між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ліжками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у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лікарняній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палаті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Графічний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сенсорний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дисплей для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вибору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відображення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робочих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параметрів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експозиції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анатомічних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програм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.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Високочастотний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інверторний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рентгенівський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генератор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забезпечує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зниження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променевого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навантаження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на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пацієнта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.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Коліматор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оснащений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паралельними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перпендикулярними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шторками, </w:t>
      </w:r>
      <w:proofErr w:type="spellStart"/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св</w:t>
      </w:r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>ітловим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центрирующим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пристроєм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таймером, 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також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висувається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мірної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стрічкою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для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вимірювання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фокусної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відстані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1620D6" w:rsidRPr="001620D6" w:rsidRDefault="001620D6" w:rsidP="001620D6">
      <w:pPr>
        <w:shd w:val="clear" w:color="auto" w:fill="FDFDFD"/>
        <w:spacing w:before="100" w:beforeAutospacing="1" w:after="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Цифровий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бездротовий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>плоскопанельний</w:t>
      </w:r>
      <w:proofErr w:type="spellEnd"/>
      <w:r w:rsidRPr="001620D6">
        <w:rPr>
          <w:rFonts w:ascii="Arial" w:eastAsia="Times New Roman" w:hAnsi="Arial" w:cs="Arial"/>
          <w:b/>
          <w:bCs/>
          <w:color w:val="464646"/>
          <w:sz w:val="24"/>
          <w:szCs w:val="24"/>
        </w:rPr>
        <w:t xml:space="preserve"> детектор</w:t>
      </w:r>
    </w:p>
    <w:p w:rsidR="001620D6" w:rsidRPr="001620D6" w:rsidRDefault="001620D6" w:rsidP="001620D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встановлено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програмне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для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обробки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поліпшення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якості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зображень</w:t>
      </w:r>
      <w:proofErr w:type="spellEnd"/>
    </w:p>
    <w:p w:rsidR="001620D6" w:rsidRPr="001620D6" w:rsidRDefault="001620D6" w:rsidP="001620D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повна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DICOM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сумісність</w:t>
      </w:r>
      <w:proofErr w:type="spellEnd"/>
    </w:p>
    <w:p w:rsidR="001620D6" w:rsidRPr="001620D6" w:rsidRDefault="001620D6" w:rsidP="001620D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розмі</w:t>
      </w:r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35х43 см;</w:t>
      </w:r>
    </w:p>
    <w:p w:rsidR="001620D6" w:rsidRPr="001620D6" w:rsidRDefault="001620D6" w:rsidP="001620D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розмі</w:t>
      </w:r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пікселя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140 мкм;</w:t>
      </w:r>
    </w:p>
    <w:p w:rsidR="001620D6" w:rsidRPr="001620D6" w:rsidRDefault="001620D6" w:rsidP="001620D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розмі</w:t>
      </w:r>
      <w:proofErr w:type="gram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</w:t>
      </w:r>
      <w:proofErr w:type="spellEnd"/>
      <w:proofErr w:type="gram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матриці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2560х3072;</w:t>
      </w:r>
    </w:p>
    <w:p w:rsidR="001620D6" w:rsidRPr="001620D6" w:rsidRDefault="001620D6" w:rsidP="001620D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lastRenderedPageBreak/>
        <w:t>Дозвіл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3.5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lp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/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mm</w:t>
      </w:r>
      <w:proofErr w:type="spellEnd"/>
    </w:p>
    <w:p w:rsidR="001620D6" w:rsidRPr="001620D6" w:rsidRDefault="001620D6" w:rsidP="001620D6">
      <w:pPr>
        <w:numPr>
          <w:ilvl w:val="0"/>
          <w:numId w:val="4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1620D6">
        <w:rPr>
          <w:rFonts w:ascii="Arial" w:eastAsia="Times New Roman" w:hAnsi="Arial" w:cs="Arial"/>
          <w:color w:val="464646"/>
          <w:sz w:val="24"/>
          <w:szCs w:val="24"/>
        </w:rPr>
        <w:t>вага 3,3 кг.</w:t>
      </w:r>
    </w:p>
    <w:p w:rsidR="00000000" w:rsidRDefault="001620D6">
      <w:pPr>
        <w:rPr>
          <w:lang w:val="uk-UA"/>
        </w:rPr>
      </w:pPr>
    </w:p>
    <w:p w:rsidR="001620D6" w:rsidRPr="001620D6" w:rsidRDefault="001620D6" w:rsidP="001620D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0D6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Механічні</w:t>
      </w:r>
      <w:proofErr w:type="spellEnd"/>
      <w:r w:rsidRPr="001620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характеристики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0D6">
        <w:rPr>
          <w:rFonts w:ascii="Times New Roman" w:eastAsia="Times New Roman" w:hAnsi="Times New Roman" w:cs="Times New Roman"/>
          <w:sz w:val="24"/>
          <w:szCs w:val="24"/>
        </w:rPr>
        <w:t>Ширина: 63.4 см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620D6">
        <w:rPr>
          <w:rFonts w:ascii="Times New Roman" w:eastAsia="Times New Roman" w:hAnsi="Times New Roman" w:cs="Times New Roman"/>
          <w:sz w:val="24"/>
          <w:szCs w:val="24"/>
        </w:rPr>
        <w:t>Довжина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в транспортному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положенні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>: 109.5 см</w:t>
      </w:r>
      <w:proofErr w:type="gramEnd"/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620D6">
        <w:rPr>
          <w:rFonts w:ascii="Times New Roman" w:eastAsia="Times New Roman" w:hAnsi="Times New Roman" w:cs="Times New Roman"/>
          <w:sz w:val="24"/>
          <w:szCs w:val="24"/>
        </w:rPr>
        <w:t>Висота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в транспортному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положені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>: 149.0 см</w:t>
      </w:r>
      <w:proofErr w:type="gramEnd"/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Мінімальна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відстань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джерело-пол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38.8 см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0D6">
        <w:rPr>
          <w:rFonts w:ascii="Times New Roman" w:eastAsia="Times New Roman" w:hAnsi="Times New Roman" w:cs="Times New Roman"/>
          <w:sz w:val="24"/>
          <w:szCs w:val="24"/>
        </w:rPr>
        <w:t>Максимальна</w:t>
      </w:r>
      <w:proofErr w:type="gram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відстань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джерело-пол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206.4 см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0D6">
        <w:rPr>
          <w:rFonts w:ascii="Times New Roman" w:eastAsia="Times New Roman" w:hAnsi="Times New Roman" w:cs="Times New Roman"/>
          <w:sz w:val="24"/>
          <w:szCs w:val="24"/>
        </w:rPr>
        <w:t>Максимальна</w:t>
      </w:r>
      <w:proofErr w:type="gram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дальність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>: 167.6 см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Довжина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руки: 103.5 см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Поворотні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передні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колеса: Ø 7.5 360 °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Діаметр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задніх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коліс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>: Ø 25 см</w:t>
      </w:r>
    </w:p>
    <w:p w:rsidR="001620D6" w:rsidRPr="001620D6" w:rsidRDefault="001620D6" w:rsidP="001620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Вага: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Аналогова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версія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320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 175,5 кг</w:t>
      </w:r>
    </w:p>
    <w:p w:rsidR="001620D6" w:rsidRPr="001620D6" w:rsidRDefault="001620D6" w:rsidP="001620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Переміщення</w:t>
      </w:r>
      <w:proofErr w:type="spellEnd"/>
      <w:r w:rsidRPr="001620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620D6">
        <w:rPr>
          <w:rFonts w:ascii="Times New Roman" w:eastAsia="Times New Roman" w:hAnsi="Times New Roman" w:cs="Times New Roman"/>
          <w:sz w:val="24"/>
          <w:szCs w:val="24"/>
        </w:rPr>
        <w:t>вручну</w:t>
      </w:r>
      <w:proofErr w:type="spellEnd"/>
    </w:p>
    <w:p w:rsidR="001620D6" w:rsidRPr="001620D6" w:rsidRDefault="001620D6" w:rsidP="001620D6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Комплектація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>:</w:t>
      </w:r>
    </w:p>
    <w:p w:rsidR="001620D6" w:rsidRPr="001620D6" w:rsidRDefault="001620D6" w:rsidP="001620D6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Потужність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моноблоку 32 кВт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обертовим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анодом, 320 мА/сек</w:t>
      </w:r>
    </w:p>
    <w:p w:rsidR="001620D6" w:rsidRPr="001620D6" w:rsidRDefault="001620D6" w:rsidP="001620D6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Сенсорний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пульт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керування</w:t>
      </w:r>
      <w:proofErr w:type="spellEnd"/>
    </w:p>
    <w:p w:rsidR="001620D6" w:rsidRPr="001620D6" w:rsidRDefault="001620D6" w:rsidP="001620D6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Wi-Fi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FPD 35×43 DR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цифровий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безпровідний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плоскопанельний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детектор</w:t>
      </w:r>
    </w:p>
    <w:p w:rsidR="001620D6" w:rsidRPr="001620D6" w:rsidRDefault="001620D6" w:rsidP="001620D6">
      <w:pPr>
        <w:numPr>
          <w:ilvl w:val="0"/>
          <w:numId w:val="6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Мобільна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робоча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станція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лаборанта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програмним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забезпеченням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змонтована</w:t>
      </w:r>
      <w:proofErr w:type="spellEnd"/>
      <w:r w:rsidRPr="001620D6">
        <w:rPr>
          <w:rFonts w:ascii="Arial" w:eastAsia="Times New Roman" w:hAnsi="Arial" w:cs="Arial"/>
          <w:color w:val="464646"/>
          <w:sz w:val="24"/>
          <w:szCs w:val="24"/>
        </w:rPr>
        <w:t xml:space="preserve"> на </w:t>
      </w:r>
      <w:proofErr w:type="spellStart"/>
      <w:r w:rsidRPr="001620D6">
        <w:rPr>
          <w:rFonts w:ascii="Arial" w:eastAsia="Times New Roman" w:hAnsi="Arial" w:cs="Arial"/>
          <w:color w:val="464646"/>
          <w:sz w:val="24"/>
          <w:szCs w:val="24"/>
        </w:rPr>
        <w:t>рентгені</w:t>
      </w:r>
      <w:proofErr w:type="spellEnd"/>
    </w:p>
    <w:p w:rsidR="001620D6" w:rsidRDefault="001620D6">
      <w:pPr>
        <w:rPr>
          <w:lang w:val="uk-UA"/>
        </w:rPr>
      </w:pPr>
    </w:p>
    <w:p w:rsidR="001620D6" w:rsidRPr="001620D6" w:rsidRDefault="001620D6">
      <w:pPr>
        <w:rPr>
          <w:b/>
          <w:sz w:val="32"/>
          <w:lang w:val="uk-UA"/>
        </w:rPr>
      </w:pPr>
      <w:r w:rsidRPr="001620D6">
        <w:rPr>
          <w:b/>
          <w:sz w:val="32"/>
          <w:lang w:val="uk-UA"/>
        </w:rPr>
        <w:t xml:space="preserve">Цінова пропозиція 780 000 </w:t>
      </w:r>
      <w:proofErr w:type="spellStart"/>
      <w:r w:rsidRPr="001620D6">
        <w:rPr>
          <w:b/>
          <w:sz w:val="32"/>
          <w:lang w:val="uk-UA"/>
        </w:rPr>
        <w:t>грн</w:t>
      </w:r>
      <w:proofErr w:type="spellEnd"/>
    </w:p>
    <w:sectPr w:rsidR="001620D6" w:rsidRPr="001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FCB"/>
    <w:multiLevelType w:val="multilevel"/>
    <w:tmpl w:val="92E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E7A33"/>
    <w:multiLevelType w:val="multilevel"/>
    <w:tmpl w:val="ADE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039F3"/>
    <w:multiLevelType w:val="multilevel"/>
    <w:tmpl w:val="DF2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871DA"/>
    <w:multiLevelType w:val="multilevel"/>
    <w:tmpl w:val="291E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1531F7"/>
    <w:multiLevelType w:val="multilevel"/>
    <w:tmpl w:val="378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A465BE"/>
    <w:multiLevelType w:val="multilevel"/>
    <w:tmpl w:val="ECD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0D6"/>
    <w:rsid w:val="0016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629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6287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9935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8E8E8"/>
                                            <w:left w:val="none" w:sz="0" w:space="0" w:color="E8E8E8"/>
                                            <w:bottom w:val="none" w:sz="0" w:space="0" w:color="E8E8E8"/>
                                            <w:right w:val="none" w:sz="0" w:space="0" w:color="E8E8E8"/>
                                          </w:divBdr>
                                          <w:divsChild>
                                            <w:div w:id="102505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2020-10-06T11:51:00Z</dcterms:created>
  <dcterms:modified xsi:type="dcterms:W3CDTF">2020-10-06T11:52:00Z</dcterms:modified>
</cp:coreProperties>
</file>